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E7B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3047BF33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706085D7" w14:textId="72681E68" w:rsidR="000345FD" w:rsidRDefault="00E14F2A" w:rsidP="00E14F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E14F2A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FACTURACIÓN BÁSICA</w:t>
      </w: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,</w:t>
      </w:r>
      <w:r w:rsidRPr="00E14F2A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TERMINOLOG</w:t>
      </w:r>
      <w:r w:rsidR="00E675D8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Í</w:t>
      </w:r>
      <w:r w:rsidRPr="00E14F2A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A Y REGISTROS MÉDICOS</w:t>
      </w:r>
    </w:p>
    <w:p w14:paraId="58F9A422" w14:textId="7FF52B9B" w:rsidR="00E14F2A" w:rsidRDefault="00E14F2A" w:rsidP="00E14F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PARTE I</w:t>
      </w:r>
    </w:p>
    <w:p w14:paraId="7003F078" w14:textId="77777777" w:rsidR="00E14F2A" w:rsidRDefault="00E14F2A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1052A7BE" w14:textId="77777777" w:rsidR="00E14F2A" w:rsidRDefault="00E14F2A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11B065EF" w14:textId="77777777" w:rsidR="000F7983" w:rsidRPr="003E2C70" w:rsidRDefault="000F7983" w:rsidP="000F7983">
      <w:pPr>
        <w:spacing w:after="0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Duración:</w:t>
      </w:r>
      <w:r w:rsidRPr="003E2C70">
        <w:rPr>
          <w:rFonts w:cstheme="minorHAnsi"/>
          <w:sz w:val="24"/>
          <w:szCs w:val="24"/>
        </w:rPr>
        <w:t xml:space="preserve"> 40 horas reloj </w:t>
      </w:r>
    </w:p>
    <w:p w14:paraId="3743353A" w14:textId="77777777" w:rsidR="000F7983" w:rsidRPr="003E2C70" w:rsidRDefault="000F7983" w:rsidP="000F7983">
      <w:pPr>
        <w:spacing w:after="0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Modalidad:</w:t>
      </w:r>
      <w:r w:rsidRPr="003E2C70">
        <w:rPr>
          <w:rFonts w:cstheme="minorHAnsi"/>
          <w:sz w:val="24"/>
          <w:szCs w:val="24"/>
        </w:rPr>
        <w:t xml:space="preserve"> virtual con encuentros sincrónicos por zoom </w:t>
      </w:r>
    </w:p>
    <w:p w14:paraId="285DBCC7" w14:textId="37A4F8B2" w:rsidR="000F7983" w:rsidRPr="0077292E" w:rsidRDefault="000F7983" w:rsidP="000F7983">
      <w:pPr>
        <w:spacing w:after="0" w:line="249" w:lineRule="auto"/>
        <w:ind w:left="-5" w:right="5870"/>
        <w:rPr>
          <w:rFonts w:cstheme="minorHAnsi"/>
          <w:sz w:val="24"/>
          <w:szCs w:val="24"/>
        </w:rPr>
      </w:pPr>
      <w:r w:rsidRPr="006F7A9F">
        <w:rPr>
          <w:rFonts w:cstheme="minorHAnsi"/>
          <w:b/>
          <w:sz w:val="24"/>
          <w:szCs w:val="24"/>
        </w:rPr>
        <w:t>Ciclo lectivo:</w:t>
      </w:r>
      <w:r w:rsidRPr="006F7A9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6F7A9F">
        <w:rPr>
          <w:rFonts w:cstheme="minorHAnsi"/>
          <w:sz w:val="24"/>
          <w:szCs w:val="24"/>
        </w:rPr>
        <w:t xml:space="preserve"> </w:t>
      </w:r>
      <w:r w:rsidRPr="0077292E">
        <w:rPr>
          <w:rFonts w:cstheme="minorHAnsi"/>
          <w:b/>
          <w:sz w:val="24"/>
          <w:szCs w:val="24"/>
        </w:rPr>
        <w:t>Convocatoria: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2F1FD571" w14:textId="6658DD75" w:rsidR="000F7983" w:rsidRPr="0077292E" w:rsidRDefault="000F7983" w:rsidP="000F7983">
      <w:pPr>
        <w:spacing w:after="0"/>
        <w:rPr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Inicio: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cstheme="minorHAnsi"/>
          <w:sz w:val="24"/>
          <w:szCs w:val="24"/>
        </w:rPr>
        <w:t xml:space="preserve"> 2025</w:t>
      </w:r>
      <w:r w:rsidRPr="0077292E">
        <w:rPr>
          <w:rFonts w:cstheme="minorHAnsi"/>
          <w:sz w:val="24"/>
          <w:szCs w:val="24"/>
        </w:rPr>
        <w:t xml:space="preserve"> </w:t>
      </w:r>
    </w:p>
    <w:p w14:paraId="2BEA49D9" w14:textId="4C30A693" w:rsidR="00363C74" w:rsidRPr="000F7983" w:rsidRDefault="000F7983" w:rsidP="000F7983">
      <w:pPr>
        <w:spacing w:after="0"/>
        <w:rPr>
          <w:rStyle w:val="normaltextrun"/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Finalización: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cstheme="minorHAnsi"/>
          <w:sz w:val="24"/>
          <w:szCs w:val="24"/>
        </w:rPr>
        <w:t xml:space="preserve"> 2025</w:t>
      </w:r>
      <w:r w:rsidRPr="006F7A9F">
        <w:rPr>
          <w:rFonts w:cstheme="minorHAnsi"/>
          <w:sz w:val="24"/>
          <w:szCs w:val="24"/>
        </w:rPr>
        <w:t xml:space="preserve"> </w:t>
      </w:r>
    </w:p>
    <w:p w14:paraId="242022BC" w14:textId="77777777" w:rsidR="00264F88" w:rsidRPr="00363C74" w:rsidRDefault="00264F88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FB4C12E" w14:textId="5E808DB1" w:rsidR="003C2AC9" w:rsidRDefault="00363C74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Presentación</w:t>
      </w:r>
    </w:p>
    <w:p w14:paraId="4127AD0F" w14:textId="77777777" w:rsidR="000B6459" w:rsidRPr="00E14F2A" w:rsidRDefault="000B6459" w:rsidP="00E14F2A">
      <w:pPr>
        <w:pStyle w:val="paragraph"/>
        <w:tabs>
          <w:tab w:val="left" w:pos="0"/>
          <w:tab w:val="left" w:pos="567"/>
        </w:tabs>
        <w:spacing w:before="0" w:beforeAutospacing="0" w:after="0" w:afterAutospacing="0"/>
        <w:jc w:val="both"/>
        <w:textAlignment w:val="baseline"/>
        <w:rPr>
          <w:rFonts w:eastAsia="Arial"/>
          <w:lang w:eastAsia="en-US"/>
        </w:rPr>
      </w:pPr>
    </w:p>
    <w:p w14:paraId="62916C8B" w14:textId="03C24D8C" w:rsidR="00E14F2A" w:rsidRPr="00E14F2A" w:rsidRDefault="00E14F2A" w:rsidP="00E14F2A">
      <w:pPr>
        <w:tabs>
          <w:tab w:val="left" w:pos="0"/>
          <w:tab w:val="left" w:pos="567"/>
        </w:tabs>
        <w:jc w:val="both"/>
        <w:rPr>
          <w:rFonts w:eastAsia="Arial" w:cstheme="minorHAnsi"/>
          <w:lang w:val="es-ES"/>
        </w:rPr>
      </w:pPr>
      <w:r w:rsidRPr="00E14F2A">
        <w:rPr>
          <w:rFonts w:eastAsia="Arial" w:cstheme="minorHAnsi"/>
          <w:lang w:val="es-ES"/>
        </w:rPr>
        <w:t xml:space="preserve">En los últimos años el sector de la salud, se ha caracterizado por </w:t>
      </w:r>
      <w:r>
        <w:rPr>
          <w:rFonts w:eastAsia="Arial" w:cstheme="minorHAnsi"/>
          <w:lang w:val="es-ES"/>
        </w:rPr>
        <w:t xml:space="preserve">atravesar </w:t>
      </w:r>
      <w:r w:rsidRPr="00E14F2A">
        <w:rPr>
          <w:rFonts w:eastAsia="Arial" w:cstheme="minorHAnsi"/>
          <w:lang w:val="es-ES"/>
        </w:rPr>
        <w:t>un proceso de cambio que obliga a las instituciones a nuevas modalidades de gestión, tendientes a aumentar la eficiencia, la eficacia y la calidad de los servicios, a través de la interdependencia de las unidades funcionales de la organización, el mejoramiento de la productividad por la necesidad de incrementar la eficacia combinando</w:t>
      </w:r>
      <w:r>
        <w:rPr>
          <w:rFonts w:eastAsia="Arial" w:cstheme="minorHAnsi"/>
          <w:lang w:val="es-ES"/>
        </w:rPr>
        <w:t xml:space="preserve"> </w:t>
      </w:r>
      <w:r w:rsidRPr="00E14F2A">
        <w:rPr>
          <w:rFonts w:eastAsia="Arial" w:cstheme="minorHAnsi"/>
          <w:lang w:val="es-ES"/>
        </w:rPr>
        <w:t>velocidad en los procesos y definición clara y precisa en los procedimientos, actividades y tareas cotidianas, así como el reconocimiento de la información como recurso en la gestión organizacional.</w:t>
      </w:r>
    </w:p>
    <w:p w14:paraId="4C194B25" w14:textId="77777777" w:rsidR="00E14F2A" w:rsidRPr="00E14F2A" w:rsidRDefault="00E14F2A" w:rsidP="00E14F2A">
      <w:pPr>
        <w:tabs>
          <w:tab w:val="left" w:pos="0"/>
          <w:tab w:val="left" w:pos="567"/>
        </w:tabs>
        <w:jc w:val="both"/>
        <w:rPr>
          <w:rFonts w:eastAsia="Arial" w:cstheme="minorHAnsi"/>
          <w:lang w:val="es-ES"/>
        </w:rPr>
      </w:pPr>
      <w:r w:rsidRPr="00E14F2A">
        <w:rPr>
          <w:rFonts w:eastAsia="Arial" w:cstheme="minorHAnsi"/>
          <w:lang w:val="es-ES"/>
        </w:rPr>
        <w:t>Todo esto unido a la necesidad imperiosa de contar con personal capacitado para acompañar este nuevo rumbo, respondiendo a las exigencias de usuarios y entidades prestadoras de servicio, objetivo fundamental de este curso.</w:t>
      </w:r>
    </w:p>
    <w:p w14:paraId="2254F053" w14:textId="77777777" w:rsidR="00905477" w:rsidRPr="00363C74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F092104" w14:textId="77777777" w:rsidR="00D95AF2" w:rsidRDefault="00AC77CB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Objetivos</w:t>
      </w:r>
    </w:p>
    <w:p w14:paraId="528FB15E" w14:textId="77777777" w:rsidR="00DD7EA7" w:rsidRDefault="00DD7EA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63BDE50" w14:textId="3AA36487" w:rsidR="00BC78CD" w:rsidRDefault="00BC78CD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>Este curso se focalizará en</w:t>
      </w: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que los cursantes al final</w:t>
      </w:r>
      <w:r w:rsidR="006D554A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del recorrido</w:t>
      </w: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conozcan los conceptos que se mencionan a continuación y los internalicen para obtener </w:t>
      </w:r>
      <w:r w:rsidR="00905477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conocimientos suficientes para </w:t>
      </w:r>
      <w:r w:rsidR="00E14F2A">
        <w:rPr>
          <w:rFonts w:asciiTheme="minorHAnsi" w:eastAsia="Arial" w:hAnsiTheme="minorHAnsi" w:cstheme="minorHAnsi"/>
          <w:sz w:val="22"/>
          <w:szCs w:val="22"/>
          <w:lang w:val="es-ES" w:eastAsia="en-US"/>
        </w:rPr>
        <w:t>realizar las gestiones inherentes a la facturación de las prestaciones médicas</w:t>
      </w:r>
      <w:r w:rsidR="00905477">
        <w:rPr>
          <w:rFonts w:asciiTheme="minorHAnsi" w:eastAsia="Arial" w:hAnsiTheme="minorHAnsi" w:cstheme="minorHAnsi"/>
          <w:sz w:val="22"/>
          <w:szCs w:val="22"/>
          <w:lang w:val="es-ES" w:eastAsia="en-US"/>
        </w:rPr>
        <w:t>:</w:t>
      </w:r>
    </w:p>
    <w:p w14:paraId="6A732D66" w14:textId="77777777" w:rsidR="00DD7EA7" w:rsidRPr="002F1E90" w:rsidRDefault="00DD7EA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</w:p>
    <w:p w14:paraId="09A09D38" w14:textId="7D550EF0" w:rsidR="00905477" w:rsidRDefault="00E14F2A" w:rsidP="000F798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>Conocer el proceso de facturación.</w:t>
      </w:r>
    </w:p>
    <w:p w14:paraId="62634D0A" w14:textId="3C7545A3" w:rsidR="00E14F2A" w:rsidRDefault="00E14F2A" w:rsidP="000F798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>Familiarizarse con los registros y particularidades de las prestatarias.</w:t>
      </w:r>
    </w:p>
    <w:p w14:paraId="15718BDE" w14:textId="7276FC94" w:rsidR="00905477" w:rsidRPr="00E14F2A" w:rsidRDefault="00E14F2A" w:rsidP="000F798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eastAsia="Arial"/>
          <w:lang w:eastAsia="en-US"/>
        </w:rPr>
      </w:pP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Manejar el nomenclador de prestaciones médicas. </w:t>
      </w:r>
    </w:p>
    <w:p w14:paraId="6C0A9E48" w14:textId="53C0FEBF" w:rsidR="00E14F2A" w:rsidRPr="00DD7EA7" w:rsidRDefault="00E14F2A" w:rsidP="000F798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eastAsia="Arial"/>
          <w:lang w:eastAsia="en-US"/>
        </w:rPr>
      </w:pP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>Conocer el conjunto de terminologías que se utilizan en la actividad.</w:t>
      </w:r>
    </w:p>
    <w:p w14:paraId="01F09E88" w14:textId="4EE5A4B9" w:rsidR="00E14F2A" w:rsidRDefault="00E14F2A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AED21CD" w14:textId="56369215" w:rsidR="000F7983" w:rsidRDefault="000F7983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68F1CF4" w14:textId="3B5670A4" w:rsidR="000F7983" w:rsidRDefault="000F7983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E2C1FA9" w14:textId="7DC79FA9" w:rsidR="000F7983" w:rsidRDefault="000F7983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E450D9A" w14:textId="77777777" w:rsidR="000F7983" w:rsidRDefault="000F7983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394CD62B" w14:textId="77777777" w:rsidR="00E14F2A" w:rsidRDefault="00E14F2A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94FF00B" w14:textId="065300A8" w:rsidR="003C2AC9" w:rsidRDefault="003C2AC9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lastRenderedPageBreak/>
        <w:t>Contenidos</w:t>
      </w:r>
    </w:p>
    <w:p w14:paraId="1AB8A63F" w14:textId="77777777" w:rsidR="003C2AC9" w:rsidRDefault="003C2AC9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E586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7AC42E" w14:textId="77777777" w:rsidR="00945E0B" w:rsidRPr="009E586E" w:rsidRDefault="00945E0B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F66D96" w14:textId="6C1D953C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1</w:t>
      </w:r>
    </w:p>
    <w:p w14:paraId="4C76399C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Comunicación y lenguaje.</w:t>
      </w:r>
    </w:p>
    <w:p w14:paraId="6E8CFC9F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Códigos.</w:t>
      </w:r>
    </w:p>
    <w:p w14:paraId="31C44FA1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Morfema, bases y afijos.</w:t>
      </w:r>
    </w:p>
    <w:p w14:paraId="532FB4AB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Palabras simples, complejas y compuestas.</w:t>
      </w:r>
    </w:p>
    <w:p w14:paraId="6832F483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Sufijos, sus especies.</w:t>
      </w:r>
    </w:p>
    <w:p w14:paraId="05DB311E" w14:textId="1665BCAB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El artículo.</w:t>
      </w:r>
    </w:p>
    <w:p w14:paraId="44F7F21D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Prefijos, raíces.</w:t>
      </w:r>
    </w:p>
    <w:p w14:paraId="3026E4FA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15E44F9" w14:textId="09DE448B" w:rsidR="00905477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2</w:t>
      </w:r>
    </w:p>
    <w:p w14:paraId="2CB7173B" w14:textId="5E947A26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Terminología médica.</w:t>
      </w:r>
    </w:p>
    <w:p w14:paraId="0702F486" w14:textId="3EADABB1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Terminología médica combinada con prefijos.</w:t>
      </w:r>
    </w:p>
    <w:p w14:paraId="176B741A" w14:textId="27A07314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Terminología médica combinada con sufijos.</w:t>
      </w:r>
    </w:p>
    <w:p w14:paraId="1051BE7F" w14:textId="516B8E92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Terminología médica combinada con ambas.</w:t>
      </w:r>
    </w:p>
    <w:p w14:paraId="61750CF1" w14:textId="26495BBF" w:rsidR="00905477" w:rsidRDefault="00E14F2A" w:rsidP="000F798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Introducción a los términos más frecuentes.</w:t>
      </w:r>
    </w:p>
    <w:p w14:paraId="05BF7E83" w14:textId="77777777" w:rsidR="00E14F2A" w:rsidRDefault="00E14F2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A0C98" w14:textId="2EF846C3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3</w:t>
      </w:r>
    </w:p>
    <w:p w14:paraId="1F94D6E9" w14:textId="1EB6B0C4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 xml:space="preserve">Diferenciación   entre   </w:t>
      </w:r>
      <w:r w:rsidR="00E675D8" w:rsidRPr="00E14F2A">
        <w:rPr>
          <w:rFonts w:asciiTheme="minorHAnsi" w:hAnsiTheme="minorHAnsi" w:cstheme="minorHAnsi"/>
          <w:sz w:val="22"/>
          <w:szCs w:val="22"/>
        </w:rPr>
        <w:t>diagnóstico, intervención</w:t>
      </w:r>
      <w:r w:rsidRPr="00E14F2A">
        <w:rPr>
          <w:rFonts w:asciiTheme="minorHAnsi" w:hAnsiTheme="minorHAnsi" w:cstheme="minorHAnsi"/>
          <w:sz w:val="22"/>
          <w:szCs w:val="22"/>
        </w:rPr>
        <w:t xml:space="preserve">   </w:t>
      </w:r>
      <w:r w:rsidR="00E675D8" w:rsidRPr="00E14F2A">
        <w:rPr>
          <w:rFonts w:asciiTheme="minorHAnsi" w:hAnsiTheme="minorHAnsi" w:cstheme="minorHAnsi"/>
          <w:sz w:val="22"/>
          <w:szCs w:val="22"/>
        </w:rPr>
        <w:t>quirúrgica, y</w:t>
      </w:r>
      <w:r w:rsidRPr="00E14F2A">
        <w:rPr>
          <w:rFonts w:asciiTheme="minorHAnsi" w:hAnsiTheme="minorHAnsi" w:cstheme="minorHAnsi"/>
          <w:sz w:val="22"/>
          <w:szCs w:val="22"/>
        </w:rPr>
        <w:t xml:space="preserve"> práctica diagnóstica.</w:t>
      </w:r>
    </w:p>
    <w:p w14:paraId="2C0579B8" w14:textId="672781C6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 xml:space="preserve">Aparatos y sistemas. </w:t>
      </w:r>
    </w:p>
    <w:p w14:paraId="691B4FD9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Especialidades médicas correspondientes.</w:t>
      </w:r>
    </w:p>
    <w:p w14:paraId="57D32706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Nociones básicas de anatomía, fisiología, y patología de cada uno de estos.</w:t>
      </w:r>
    </w:p>
    <w:p w14:paraId="5A8D004C" w14:textId="57AB7154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Diagnósticos más usuales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514BC2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Distintos perfiles de estudios ante una patología.</w:t>
      </w:r>
    </w:p>
    <w:p w14:paraId="7195354A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25C9034" w14:textId="27BF510D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4</w:t>
      </w:r>
    </w:p>
    <w:p w14:paraId="2E488216" w14:textId="2BF10076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Psico semiología.</w:t>
      </w:r>
    </w:p>
    <w:p w14:paraId="2EB34A1A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Armado e interpretación de una historia clínica.</w:t>
      </w:r>
    </w:p>
    <w:p w14:paraId="6856EB6C" w14:textId="2F2EA58E" w:rsidR="00905477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Epicrisis.</w:t>
      </w:r>
    </w:p>
    <w:p w14:paraId="06EB8E55" w14:textId="77777777" w:rsidR="00E675D8" w:rsidRDefault="00E675D8" w:rsidP="00E675D8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41F52F5" w14:textId="1FC70E29" w:rsidR="00E675D8" w:rsidRDefault="00E675D8" w:rsidP="00E675D8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770EE4" w14:textId="77777777" w:rsidR="000F7983" w:rsidRPr="00E14F2A" w:rsidRDefault="000F7983" w:rsidP="00E675D8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B7A953F" w14:textId="3CF5DE80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lastRenderedPageBreak/>
        <w:t>Unidad 5</w:t>
      </w:r>
    </w:p>
    <w:p w14:paraId="46EB0DAA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8A7E1EC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Formularios y procedimientos (Resolución 146/86).</w:t>
      </w:r>
    </w:p>
    <w:p w14:paraId="7B92E7FB" w14:textId="71AA7619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Reconocimiento e interpretación del nome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E14F2A">
        <w:rPr>
          <w:rFonts w:asciiTheme="minorHAnsi" w:hAnsiTheme="minorHAnsi" w:cstheme="minorHAnsi"/>
          <w:sz w:val="22"/>
          <w:szCs w:val="22"/>
        </w:rPr>
        <w:t>clador.</w:t>
      </w:r>
    </w:p>
    <w:p w14:paraId="4DDA92CD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Manejo del nomenclador con prácticas.</w:t>
      </w:r>
    </w:p>
    <w:p w14:paraId="553E9DCF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Creación de una historia clínica, aplicando los diferentes formularios.</w:t>
      </w:r>
    </w:p>
    <w:p w14:paraId="5E38F825" w14:textId="77777777" w:rsidR="00E14F2A" w:rsidRPr="00E14F2A" w:rsidRDefault="00E14F2A" w:rsidP="000F7983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14F2A">
        <w:rPr>
          <w:rFonts w:asciiTheme="minorHAnsi" w:hAnsiTheme="minorHAnsi" w:cstheme="minorHAnsi"/>
          <w:sz w:val="22"/>
          <w:szCs w:val="22"/>
        </w:rPr>
        <w:t>Codificación parcial de una historia clínica</w:t>
      </w:r>
    </w:p>
    <w:p w14:paraId="4E040C03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1AD4DA7" w14:textId="77777777" w:rsidR="00905477" w:rsidRDefault="00905477" w:rsidP="009054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073010C" w14:textId="22F559CD" w:rsidR="003C2AC9" w:rsidRPr="00363C74" w:rsidRDefault="003C2AC9" w:rsidP="003C2A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Metodología</w:t>
      </w:r>
    </w:p>
    <w:p w14:paraId="76FBFC3A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EBE09C" w14:textId="3605205F" w:rsidR="004B398A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Este curso es de modalidad virtual y tiene una duración de dos meses.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Asimismo, está planteado un (1) encuentro sincrónico semanal con el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equipo de tutoría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y expertos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para facilitar el desarrollo de los temas a abordar. En dicho encuentro se realizará una exposición teórica como también la explicación de algún caso práctico o ejercicio.</w:t>
      </w:r>
      <w:r w:rsidR="002E00E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Las clases sincrónicas serán por zoom.</w:t>
      </w:r>
    </w:p>
    <w:p w14:paraId="6CD4611F" w14:textId="6B5472B2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Los contenidos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están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desarrollados en </w:t>
      </w:r>
      <w:r w:rsidR="00E14F2A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cinco</w:t>
      </w:r>
      <w:r w:rsidR="002F1E90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(</w:t>
      </w:r>
      <w:r w:rsidR="00E14F2A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5</w:t>
      </w:r>
      <w:r w:rsidR="002F1E90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)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unidades didácticas, que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contemplan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palabras claves,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material de lectura obligatoria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y de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apoyo,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actividades de evaluación diseñadas por el docente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junto con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propuestas de reflexión y análisis orientadas a poner en práctica l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o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 co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nocimientos adquiridos.</w:t>
      </w:r>
    </w:p>
    <w:p w14:paraId="7F7630A1" w14:textId="77777777" w:rsid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Todos los recursos disponibles en el campus podrán ser descargados por los participantes y alojados en sus respectivos dispositivos electrónicos.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3241E0" w14:textId="70B589D9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día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 inicio del curso cada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alumno recibirá sus datos de ingreso (usuario y contraseña) que le permitirán acceder a los materiales.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215A30" w14:textId="73EDF9A7" w:rsidR="00660D54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campus virtual está articulado sobre una plataforma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entorno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Moodle, que es un sistema de gestión que propicia y promueve la construcción de comunidades de aprendizaje de la que participan los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expertos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tutores y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cursantes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.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Tiene una interfaz de navegador de tecnología sencilla que simplificará sus recorridos didácticos. </w:t>
      </w:r>
    </w:p>
    <w:p w14:paraId="57B4E038" w14:textId="77777777" w:rsidR="003C2AC9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La propuesta educativa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propicia la construcción de comunidades de aprendizaje conformadas por personas geográficamente distantes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pero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que comparten esta experiencia en un entorno virtual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y así podrán de manera compartida recorrer un trayecto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formativo que les permita adquirir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nuevas herramientas para su desarrollo laboral. </w:t>
      </w:r>
    </w:p>
    <w:p w14:paraId="510A9F28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88A111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797D35B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Evaluación / Condiciones de aprobación</w:t>
      </w:r>
      <w:r w:rsidRPr="00363C74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6941D27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2B2F4BDE" w14:textId="6AFD7876" w:rsidR="00D36456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Una vez abierto el curso, el estudiante podrá acceder con su usuario y contraseña al campus virtual e ir descargando el material como así también realizando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las tareas que el equipo de tutoría vaya proponiendo a lo largo de la cursada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07E504D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18DB6CD9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 aprobación del mismo combinará la evaluación de los siguientes factores: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EB7043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3E935B" w14:textId="65764B21" w:rsidR="003C2AC9" w:rsidRPr="00363C74" w:rsidRDefault="003C2AC9" w:rsidP="000F798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Realización de l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as</w:t>
      </w: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actividades que se proponga</w:t>
      </w:r>
      <w:r w:rsidR="005B4675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n.</w:t>
      </w:r>
    </w:p>
    <w:p w14:paraId="46A7DBCE" w14:textId="497F65CA" w:rsidR="003C2AC9" w:rsidRPr="002E00EB" w:rsidRDefault="003C2AC9" w:rsidP="000F798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lastRenderedPageBreak/>
        <w:t xml:space="preserve">Participación en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foros.</w:t>
      </w:r>
      <w:r w:rsidRPr="00363C74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14:paraId="3770C176" w14:textId="7216C24F" w:rsidR="002E00EB" w:rsidRPr="00363C74" w:rsidRDefault="002E00EB" w:rsidP="000F798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eastAsia="Arial Unicode MS" w:hAnsiTheme="minorHAnsi" w:cstheme="minorHAnsi"/>
          <w:sz w:val="22"/>
          <w:szCs w:val="22"/>
        </w:rPr>
        <w:t>75% de asistencia a las clases sincrónicas</w:t>
      </w:r>
      <w:r w:rsidR="009E586E">
        <w:rPr>
          <w:rStyle w:val="eop"/>
          <w:rFonts w:asciiTheme="minorHAnsi" w:eastAsia="Arial Unicode MS" w:hAnsiTheme="minorHAnsi" w:cstheme="minorHAnsi"/>
          <w:sz w:val="22"/>
          <w:szCs w:val="22"/>
        </w:rPr>
        <w:t>.</w:t>
      </w:r>
    </w:p>
    <w:p w14:paraId="30A84E32" w14:textId="3E91953B" w:rsidR="003C2AC9" w:rsidRPr="00363C74" w:rsidRDefault="003C2AC9" w:rsidP="000F798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Aprobación</w:t>
      </w:r>
      <w:r w:rsidR="009E586E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de la instancia final de evaluación integral.</w:t>
      </w:r>
    </w:p>
    <w:p w14:paraId="43CC9E45" w14:textId="5FA81C65" w:rsidR="003C2AC9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E08932" w14:textId="7C44F121" w:rsidR="003C2AC9" w:rsidRPr="00363C74" w:rsidRDefault="00871CE7" w:rsidP="00945E0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Theme="minorHAnsi" w:hAnsiTheme="minorHAnsi" w:cstheme="minorHAnsi"/>
          <w:sz w:val="22"/>
          <w:szCs w:val="22"/>
        </w:rPr>
        <w:t>Una vez aprobado el curso, la plataforma requerirá</w:t>
      </w:r>
      <w:r w:rsidR="005B4675">
        <w:rPr>
          <w:rStyle w:val="eop"/>
          <w:rFonts w:asciiTheme="minorHAnsi" w:hAnsiTheme="minorHAnsi" w:cstheme="minorHAnsi"/>
          <w:sz w:val="22"/>
          <w:szCs w:val="22"/>
        </w:rPr>
        <w:t xml:space="preserve"> al cursante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responder una encuesta relacionada a la experiencia de aprendizaje transitada y una vez respondida se podrá descargar el certificado que es digital con formato para impresión y avalado por UTEDYC.</w:t>
      </w:r>
    </w:p>
    <w:sectPr w:rsidR="003C2AC9" w:rsidRPr="00363C74" w:rsidSect="00363C74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F9EC" w14:textId="77777777" w:rsidR="00CB795F" w:rsidRDefault="00CB795F" w:rsidP="00363C74">
      <w:pPr>
        <w:spacing w:after="0" w:line="240" w:lineRule="auto"/>
      </w:pPr>
      <w:r>
        <w:separator/>
      </w:r>
    </w:p>
  </w:endnote>
  <w:endnote w:type="continuationSeparator" w:id="0">
    <w:p w14:paraId="66DAFF16" w14:textId="77777777" w:rsidR="00CB795F" w:rsidRDefault="00CB795F" w:rsidP="003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291C" w14:textId="77777777" w:rsidR="00CB795F" w:rsidRDefault="00CB795F" w:rsidP="00363C74">
      <w:pPr>
        <w:spacing w:after="0" w:line="240" w:lineRule="auto"/>
      </w:pPr>
      <w:r>
        <w:separator/>
      </w:r>
    </w:p>
  </w:footnote>
  <w:footnote w:type="continuationSeparator" w:id="0">
    <w:p w14:paraId="0CF6A451" w14:textId="77777777" w:rsidR="00CB795F" w:rsidRDefault="00CB795F" w:rsidP="003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A8AF" w14:textId="102CC949" w:rsidR="00363C74" w:rsidRDefault="000F7983" w:rsidP="00363C74">
    <w:pPr>
      <w:pStyle w:val="Encabezado"/>
      <w:ind w:left="-170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D1BF30C" wp14:editId="5261D978">
          <wp:simplePos x="0" y="0"/>
          <wp:positionH relativeFrom="margin">
            <wp:posOffset>523875</wp:posOffset>
          </wp:positionH>
          <wp:positionV relativeFrom="page">
            <wp:posOffset>180975</wp:posOffset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AFF10" w14:textId="51D5BFD2" w:rsidR="005B4675" w:rsidRDefault="005B4675" w:rsidP="00363C74">
    <w:pPr>
      <w:pStyle w:val="Encabezado"/>
      <w:ind w:lef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7CB"/>
    <w:multiLevelType w:val="hybridMultilevel"/>
    <w:tmpl w:val="723242DA"/>
    <w:lvl w:ilvl="0" w:tplc="F28EC13E">
      <w:start w:val="3"/>
      <w:numFmt w:val="bullet"/>
      <w:lvlText w:val="•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0780A"/>
    <w:multiLevelType w:val="hybridMultilevel"/>
    <w:tmpl w:val="E3EEB676"/>
    <w:lvl w:ilvl="0" w:tplc="F28EC13E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30DB5"/>
    <w:multiLevelType w:val="multilevel"/>
    <w:tmpl w:val="36A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B0059"/>
    <w:multiLevelType w:val="multilevel"/>
    <w:tmpl w:val="EAD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C9"/>
    <w:rsid w:val="00011CB6"/>
    <w:rsid w:val="00020F17"/>
    <w:rsid w:val="00032C91"/>
    <w:rsid w:val="000345FD"/>
    <w:rsid w:val="00042C84"/>
    <w:rsid w:val="00074544"/>
    <w:rsid w:val="000B6459"/>
    <w:rsid w:val="000F7983"/>
    <w:rsid w:val="0015549E"/>
    <w:rsid w:val="00177B5F"/>
    <w:rsid w:val="001E301D"/>
    <w:rsid w:val="00264F88"/>
    <w:rsid w:val="002E00EB"/>
    <w:rsid w:val="002F1E90"/>
    <w:rsid w:val="00363C74"/>
    <w:rsid w:val="003C2AC9"/>
    <w:rsid w:val="004B398A"/>
    <w:rsid w:val="00542B55"/>
    <w:rsid w:val="005B4675"/>
    <w:rsid w:val="005B5228"/>
    <w:rsid w:val="006201D8"/>
    <w:rsid w:val="006506DE"/>
    <w:rsid w:val="00660D54"/>
    <w:rsid w:val="006D554A"/>
    <w:rsid w:val="0074145F"/>
    <w:rsid w:val="008626D2"/>
    <w:rsid w:val="00871CE7"/>
    <w:rsid w:val="00880793"/>
    <w:rsid w:val="00905477"/>
    <w:rsid w:val="00945E0B"/>
    <w:rsid w:val="009E586E"/>
    <w:rsid w:val="00AC77CB"/>
    <w:rsid w:val="00AE5621"/>
    <w:rsid w:val="00BC78CD"/>
    <w:rsid w:val="00CB795F"/>
    <w:rsid w:val="00D310DB"/>
    <w:rsid w:val="00D36456"/>
    <w:rsid w:val="00D95AF2"/>
    <w:rsid w:val="00DA3F49"/>
    <w:rsid w:val="00DD7EA7"/>
    <w:rsid w:val="00E02700"/>
    <w:rsid w:val="00E14F2A"/>
    <w:rsid w:val="00E64721"/>
    <w:rsid w:val="00E675D8"/>
    <w:rsid w:val="00E72BDF"/>
    <w:rsid w:val="00F532EB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69F0A"/>
  <w15:chartTrackingRefBased/>
  <w15:docId w15:val="{9AA3C061-CE2C-46B3-B071-B2A157C3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3C2AC9"/>
  </w:style>
  <w:style w:type="character" w:customStyle="1" w:styleId="eop">
    <w:name w:val="eop"/>
    <w:basedOn w:val="Fuentedeprrafopredeter"/>
    <w:rsid w:val="003C2AC9"/>
  </w:style>
  <w:style w:type="character" w:customStyle="1" w:styleId="Ttulo2Car">
    <w:name w:val="Título 2 Car"/>
    <w:basedOn w:val="Fuentedeprrafopredeter"/>
    <w:link w:val="Ttulo2"/>
    <w:uiPriority w:val="9"/>
    <w:rsid w:val="00D310D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3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C74"/>
  </w:style>
  <w:style w:type="paragraph" w:styleId="Piedepgina">
    <w:name w:val="footer"/>
    <w:basedOn w:val="Normal"/>
    <w:link w:val="Piedepgina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C74"/>
  </w:style>
  <w:style w:type="paragraph" w:styleId="Prrafodelista">
    <w:name w:val="List Paragraph"/>
    <w:basedOn w:val="Normal"/>
    <w:uiPriority w:val="34"/>
    <w:qFormat/>
    <w:rsid w:val="00AC77C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E5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86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85133">
          <w:marLeft w:val="0"/>
          <w:marRight w:val="0"/>
          <w:marTop w:val="0"/>
          <w:marBottom w:val="0"/>
          <w:divBdr>
            <w:top w:val="single" w:sz="6" w:space="0" w:color="E3E4E5"/>
            <w:left w:val="single" w:sz="6" w:space="0" w:color="E3E4E5"/>
            <w:bottom w:val="single" w:sz="6" w:space="0" w:color="E3E4E5"/>
            <w:right w:val="single" w:sz="6" w:space="0" w:color="E3E4E5"/>
          </w:divBdr>
          <w:divsChild>
            <w:div w:id="213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Ciocca</dc:creator>
  <cp:keywords/>
  <dc:description/>
  <cp:lastModifiedBy>CFP UTEDYC INFORMES</cp:lastModifiedBy>
  <cp:revision>2</cp:revision>
  <dcterms:created xsi:type="dcterms:W3CDTF">2025-04-15T20:28:00Z</dcterms:created>
  <dcterms:modified xsi:type="dcterms:W3CDTF">2025-04-15T20:28:00Z</dcterms:modified>
</cp:coreProperties>
</file>